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23" w:rsidRPr="0097000B" w:rsidRDefault="00C65BA0" w:rsidP="0097000B">
      <w:pPr>
        <w:spacing w:after="0" w:line="360" w:lineRule="auto"/>
        <w:jc w:val="center"/>
        <w:rPr>
          <w:rFonts w:ascii="Century Gothic" w:hAnsi="Century Gothic" w:cs="Arial"/>
          <w:b/>
        </w:rPr>
      </w:pPr>
      <w:r w:rsidRPr="0097000B">
        <w:rPr>
          <w:rFonts w:ascii="Century Gothic" w:hAnsi="Century Gothic" w:cs="Arial"/>
          <w:b/>
        </w:rPr>
        <w:t>Muster</w:t>
      </w:r>
    </w:p>
    <w:p w:rsidR="00C65BA0" w:rsidRPr="0097000B" w:rsidRDefault="00C65BA0" w:rsidP="0097000B">
      <w:pPr>
        <w:spacing w:after="0" w:line="360" w:lineRule="auto"/>
        <w:jc w:val="center"/>
        <w:rPr>
          <w:rFonts w:ascii="Century Gothic" w:hAnsi="Century Gothic" w:cs="Arial"/>
          <w:b/>
        </w:rPr>
      </w:pPr>
      <w:r w:rsidRPr="0097000B">
        <w:rPr>
          <w:rFonts w:ascii="Century Gothic" w:hAnsi="Century Gothic" w:cs="Arial"/>
          <w:b/>
        </w:rPr>
        <w:t>Zusatzvereinbarung zum Arbeitsvertrag</w:t>
      </w:r>
    </w:p>
    <w:p w:rsidR="00C65BA0" w:rsidRPr="0097000B" w:rsidRDefault="00C65BA0" w:rsidP="0097000B">
      <w:pPr>
        <w:spacing w:after="0" w:line="360" w:lineRule="auto"/>
        <w:jc w:val="both"/>
        <w:rPr>
          <w:rFonts w:ascii="Century Gothic" w:hAnsi="Century Gothic" w:cs="Arial"/>
          <w:b/>
        </w:rPr>
      </w:pPr>
    </w:p>
    <w:p w:rsidR="00C65BA0" w:rsidRPr="0097000B" w:rsidRDefault="00C65BA0" w:rsidP="0097000B">
      <w:pPr>
        <w:spacing w:after="0" w:line="360" w:lineRule="auto"/>
        <w:jc w:val="both"/>
        <w:rPr>
          <w:rFonts w:ascii="Century Gothic" w:hAnsi="Century Gothic" w:cs="Arial"/>
          <w:b/>
        </w:rPr>
      </w:pPr>
    </w:p>
    <w:p w:rsidR="00C65BA0" w:rsidRPr="0097000B" w:rsidRDefault="0027089B" w:rsidP="0097000B">
      <w:pPr>
        <w:spacing w:after="0" w:line="360" w:lineRule="auto"/>
        <w:jc w:val="both"/>
        <w:rPr>
          <w:rFonts w:ascii="Century Gothic" w:hAnsi="Century Gothic" w:cs="Arial"/>
        </w:rPr>
      </w:pPr>
      <w:r w:rsidRPr="0097000B">
        <w:rPr>
          <w:rFonts w:ascii="Century Gothic" w:hAnsi="Century Gothic" w:cs="Arial"/>
        </w:rPr>
        <w:t>zwischen der …</w:t>
      </w: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r w:rsidRPr="0097000B">
        <w:rPr>
          <w:rFonts w:ascii="Century Gothic" w:hAnsi="Century Gothic" w:cs="Arial"/>
        </w:rPr>
        <w:t xml:space="preserve">und </w:t>
      </w: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r w:rsidRPr="0097000B">
        <w:rPr>
          <w:rFonts w:ascii="Century Gothic" w:hAnsi="Century Gothic" w:cs="Arial"/>
        </w:rPr>
        <w:t xml:space="preserve">Herrn/Frau … (Arbeitnehmer/in) </w:t>
      </w: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r w:rsidRPr="0097000B">
        <w:rPr>
          <w:rFonts w:ascii="Century Gothic" w:hAnsi="Century Gothic" w:cs="Arial"/>
        </w:rPr>
        <w:t xml:space="preserve">wird unter Bezugnahme auf das nachstehend beschriebene Prozedere für den Fall eines positiven Bescheides durch die zuständige Agentur für Arbeit Kurzarbeit vereinbart: </w:t>
      </w: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r w:rsidRPr="0097000B">
        <w:rPr>
          <w:rFonts w:ascii="Century Gothic" w:hAnsi="Century Gothic" w:cs="Arial"/>
        </w:rPr>
        <w:t>Die Arbeitsvertragsparteien vereinbaren für einen Zeitraum von … bis … eine Arbeitszeitreduzierung im Wege der Kurzarbeit. Die Arbeitsvertragsparteien verständigen sich auf eine Reduzierung der wöchentlichen Arbeitszeit um … Stunden.</w:t>
      </w:r>
    </w:p>
    <w:p w:rsidR="0027089B" w:rsidRPr="0097000B" w:rsidRDefault="0027089B" w:rsidP="0097000B">
      <w:pPr>
        <w:spacing w:after="0" w:line="360" w:lineRule="auto"/>
        <w:jc w:val="both"/>
        <w:rPr>
          <w:rFonts w:ascii="Century Gothic" w:hAnsi="Century Gothic" w:cs="Arial"/>
        </w:rPr>
      </w:pPr>
    </w:p>
    <w:p w:rsidR="0027089B" w:rsidRPr="0097000B" w:rsidRDefault="00C65BA0" w:rsidP="0097000B">
      <w:pPr>
        <w:spacing w:after="0" w:line="360" w:lineRule="auto"/>
        <w:jc w:val="both"/>
        <w:rPr>
          <w:rFonts w:ascii="Century Gothic" w:hAnsi="Century Gothic" w:cs="Arial"/>
        </w:rPr>
      </w:pPr>
      <w:r w:rsidRPr="0097000B">
        <w:rPr>
          <w:rFonts w:ascii="Century Gothic" w:hAnsi="Century Gothic" w:cs="Arial"/>
        </w:rPr>
        <w:t>Der Mitarbeiter/Die Mitarbeiterin ist verpflichtet, bei entsprechender Beschäftigungsmöglichkeit höhere Arbeitsleistungen bis zum Umfang der regu</w:t>
      </w:r>
      <w:r w:rsidR="0027089B" w:rsidRPr="0097000B">
        <w:rPr>
          <w:rFonts w:ascii="Century Gothic" w:hAnsi="Century Gothic" w:cs="Arial"/>
        </w:rPr>
        <w:t>lären Arbeitszeit zu erbringen.</w:t>
      </w:r>
    </w:p>
    <w:p w:rsidR="0027089B" w:rsidRPr="0097000B" w:rsidRDefault="0027089B"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r w:rsidRPr="0097000B">
        <w:rPr>
          <w:rFonts w:ascii="Century Gothic" w:hAnsi="Century Gothic" w:cs="Arial"/>
        </w:rPr>
        <w:t xml:space="preserve">Der Arbeitgeber teilt unter Einhaltung einer Ankündigungsfrist von … Tagen dem Mitarbeiter/der Mitarbeiterin in geeigneter Form mit, an welchen Tagen der Folgewoche und in welchem Umfang Arbeit entfällt. Für die Dauer der Kurzarbeit vermindert sich die Vergütung im Verhältnis der gekürzten zur regelmäßigen Arbeitszeit. </w:t>
      </w:r>
    </w:p>
    <w:p w:rsidR="00C65BA0" w:rsidRPr="0097000B" w:rsidRDefault="00C65BA0" w:rsidP="0097000B">
      <w:pPr>
        <w:spacing w:after="0" w:line="360" w:lineRule="auto"/>
        <w:jc w:val="both"/>
        <w:rPr>
          <w:rFonts w:ascii="Century Gothic" w:hAnsi="Century Gothic" w:cs="Arial"/>
        </w:rPr>
      </w:pPr>
    </w:p>
    <w:p w:rsidR="0012292E" w:rsidRPr="0097000B" w:rsidRDefault="0012292E" w:rsidP="0097000B">
      <w:pPr>
        <w:spacing w:after="0" w:line="360" w:lineRule="auto"/>
        <w:jc w:val="both"/>
        <w:rPr>
          <w:rFonts w:ascii="Century Gothic" w:hAnsi="Century Gothic" w:cs="Arial"/>
          <w:bCs/>
          <w:bdr w:val="nil"/>
        </w:rPr>
      </w:pPr>
      <w:r w:rsidRPr="0097000B">
        <w:rPr>
          <w:rFonts w:ascii="Century Gothic" w:hAnsi="Century Gothic" w:cs="Arial"/>
        </w:rPr>
        <w:t>Bereits beantragter und/oder im Geltungszeitraum genehmigter/beabsichtigter Url</w:t>
      </w:r>
      <w:r w:rsidR="0027089B" w:rsidRPr="0097000B">
        <w:rPr>
          <w:rFonts w:ascii="Century Gothic" w:hAnsi="Century Gothic" w:cs="Arial"/>
        </w:rPr>
        <w:t>aub bleibt von der Kurzarbeit aus</w:t>
      </w:r>
      <w:r w:rsidRPr="0097000B">
        <w:rPr>
          <w:rFonts w:ascii="Century Gothic" w:hAnsi="Century Gothic" w:cs="Arial"/>
        </w:rPr>
        <w:t>genommen.</w:t>
      </w:r>
      <w:r w:rsidRPr="0097000B">
        <w:rPr>
          <w:rFonts w:ascii="Century Gothic" w:hAnsi="Century Gothic" w:cs="Arial"/>
          <w:bCs/>
          <w:bdr w:val="nil"/>
        </w:rPr>
        <w:t xml:space="preserve"> Urlaubsentgelt wird während der Kurzarbeit so gewährt, als wäre normal gearbeitet worden. </w:t>
      </w:r>
    </w:p>
    <w:p w:rsidR="0012292E" w:rsidRPr="0097000B" w:rsidRDefault="0012292E" w:rsidP="0097000B">
      <w:pPr>
        <w:spacing w:after="0" w:line="360" w:lineRule="auto"/>
        <w:jc w:val="both"/>
        <w:rPr>
          <w:rFonts w:ascii="Century Gothic" w:hAnsi="Century Gothic" w:cs="Arial"/>
        </w:rPr>
      </w:pPr>
    </w:p>
    <w:p w:rsidR="0097000B" w:rsidRDefault="0097000B">
      <w:pPr>
        <w:rPr>
          <w:rFonts w:ascii="Century Gothic" w:hAnsi="Century Gothic" w:cs="Arial"/>
        </w:rPr>
      </w:pPr>
      <w:r>
        <w:rPr>
          <w:rFonts w:ascii="Century Gothic" w:hAnsi="Century Gothic" w:cs="Arial"/>
        </w:rPr>
        <w:br w:type="page"/>
      </w:r>
    </w:p>
    <w:p w:rsidR="00C65BA0" w:rsidRPr="0097000B" w:rsidRDefault="00C65BA0" w:rsidP="0097000B">
      <w:pPr>
        <w:spacing w:after="0" w:line="360" w:lineRule="auto"/>
        <w:jc w:val="both"/>
        <w:rPr>
          <w:rFonts w:ascii="Century Gothic" w:hAnsi="Century Gothic" w:cs="Arial"/>
        </w:rPr>
      </w:pPr>
      <w:bookmarkStart w:id="0" w:name="_GoBack"/>
      <w:bookmarkEnd w:id="0"/>
      <w:r w:rsidRPr="0097000B">
        <w:rPr>
          <w:rFonts w:ascii="Century Gothic" w:hAnsi="Century Gothic" w:cs="Arial"/>
        </w:rPr>
        <w:lastRenderedPageBreak/>
        <w:t xml:space="preserve">Voraussetzung für die Einführung von Kurzarbeit ist, dass der Arbeitgeber die Kurzarbeit bei der zuständigen Agentur für Arbeit angezeigt hat und diese gemäß § 99 Abs. 3 SGB III einen schriftlichen Bescheid darüber erteilt hat, dass aufgrund der vorgetragenen und glaubhaft gemachten Tatsachen ein erheblicher Arbeitsausfall vorliegt und die betrieblichen Voraussetzungen vorliegen. </w:t>
      </w:r>
    </w:p>
    <w:p w:rsidR="00C65BA0" w:rsidRPr="0097000B" w:rsidRDefault="00C65BA0" w:rsidP="0097000B">
      <w:pPr>
        <w:spacing w:after="0" w:line="360" w:lineRule="auto"/>
        <w:jc w:val="both"/>
        <w:rPr>
          <w:rFonts w:ascii="Century Gothic" w:hAnsi="Century Gothic" w:cs="Arial"/>
        </w:rPr>
      </w:pPr>
    </w:p>
    <w:p w:rsidR="0027089B" w:rsidRPr="0097000B" w:rsidRDefault="0027089B" w:rsidP="0097000B">
      <w:pPr>
        <w:spacing w:after="0" w:line="360" w:lineRule="auto"/>
        <w:jc w:val="both"/>
        <w:rPr>
          <w:rFonts w:ascii="Century Gothic" w:hAnsi="Century Gothic" w:cs="Arial"/>
        </w:rPr>
      </w:pPr>
    </w:p>
    <w:p w:rsidR="0027089B" w:rsidRPr="0097000B" w:rsidRDefault="0027089B"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r w:rsidRPr="0097000B">
        <w:rPr>
          <w:rFonts w:ascii="Century Gothic" w:hAnsi="Century Gothic" w:cs="Arial"/>
        </w:rPr>
        <w:t xml:space="preserve">…, den … </w:t>
      </w: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p>
    <w:p w:rsidR="00C65BA0" w:rsidRPr="0097000B" w:rsidRDefault="00C65BA0" w:rsidP="0097000B">
      <w:pPr>
        <w:spacing w:after="0" w:line="360" w:lineRule="auto"/>
        <w:jc w:val="both"/>
        <w:rPr>
          <w:rFonts w:ascii="Century Gothic" w:hAnsi="Century Gothic" w:cs="Arial"/>
        </w:rPr>
      </w:pPr>
    </w:p>
    <w:p w:rsidR="00C65BA0" w:rsidRPr="0097000B" w:rsidRDefault="0027089B" w:rsidP="0097000B">
      <w:pPr>
        <w:tabs>
          <w:tab w:val="left" w:pos="5670"/>
        </w:tabs>
        <w:spacing w:after="0" w:line="360" w:lineRule="auto"/>
        <w:jc w:val="both"/>
        <w:rPr>
          <w:rFonts w:ascii="Century Gothic" w:hAnsi="Century Gothic" w:cs="Arial"/>
        </w:rPr>
      </w:pPr>
      <w:r w:rsidRPr="0097000B">
        <w:rPr>
          <w:rFonts w:ascii="Century Gothic" w:hAnsi="Century Gothic" w:cs="Arial"/>
        </w:rPr>
        <w:t>Arbeitgeber</w:t>
      </w:r>
      <w:r w:rsidR="00C65BA0" w:rsidRPr="0097000B">
        <w:rPr>
          <w:rFonts w:ascii="Century Gothic" w:hAnsi="Century Gothic" w:cs="Arial"/>
        </w:rPr>
        <w:tab/>
        <w:t>Mitarbeiter/in</w:t>
      </w:r>
    </w:p>
    <w:sectPr w:rsidR="00C65BA0" w:rsidRPr="009700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A0"/>
    <w:rsid w:val="000B7323"/>
    <w:rsid w:val="0012292E"/>
    <w:rsid w:val="0027089B"/>
    <w:rsid w:val="0097000B"/>
    <w:rsid w:val="00C65BA0"/>
    <w:rsid w:val="00E31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DEFB5-0DFD-472B-AD48-DCC0A90E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GV</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Hachenberger, Peggy</dc:creator>
  <cp:lastModifiedBy>Ewald, Melanie</cp:lastModifiedBy>
  <cp:revision>3</cp:revision>
  <dcterms:created xsi:type="dcterms:W3CDTF">2020-03-20T07:47:00Z</dcterms:created>
  <dcterms:modified xsi:type="dcterms:W3CDTF">2020-03-20T09:13:00Z</dcterms:modified>
</cp:coreProperties>
</file>